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Artikelnummer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Menge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Einzelpreis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