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INVOICE</w:t>
      </w:r>
    </w:p>
    <w:p>
      <w:pPr/>
      <w:r>
        <w:rPr>
          <w:color w:val="6A5F59"/>
        </w:rPr>
        <w:t xml:space="preserve">Invoice number: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Due date: </w:t>
      </w:r>
    </w:p>
    <w:p>
      <w:pPr>
        <w:spacing w:before="240"/>
      </w:pPr>
      <w:r>
        <w:rPr>
          <w:b/>
        </w:rPr>
        <w:t xml:space="preserve">From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Bill to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Quantity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Unit price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Amount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Tax: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Payment 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